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ТРЕТИЙ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ВСЕРОССИЙСКИЙ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ФЕСТИВАЛЬ </w:t>
      </w:r>
      <w:r/>
    </w:p>
    <w:p>
      <w:pPr>
        <w:pStyle w:val="525"/>
        <w:jc w:val="center"/>
        <w:rPr>
          <w:rFonts w:ascii="Times New Roman" w:hAnsi="Times New Roman" w:cs="Times New Roman"/>
          <w:b/>
          <w:color w:val="E36C0A"/>
          <w:sz w:val="40"/>
          <w:szCs w:val="40"/>
        </w:rPr>
      </w:pP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ДЕТСКОЙ</w:t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и</w:t>
      </w: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ЮНОШЕСКОЙ ПЕСНИ</w:t>
      </w:r>
      <w:r/>
    </w:p>
    <w:p>
      <w:pPr>
        <w:pStyle w:val="525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«БЕЗОПАСНАЯ ДОРОГА»</w:t>
      </w: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,</w:t>
      </w:r>
      <w:r/>
    </w:p>
    <w:p>
      <w:pPr>
        <w:pStyle w:val="525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посвящённый Дню юного инспектора движения! </w:t>
      </w:r>
      <w:r/>
    </w:p>
    <w:p>
      <w:pPr>
        <w:pStyle w:val="52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ФЕСТИВАЛЯ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Русских Игорь Валерьевич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«Ансамбль Русские краи» композитора Русских И.В.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 «Алые паруса».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FFFFFF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FFFFFF"/>
        </w:rPr>
        <w:t xml:space="preserve">правления ГИБДД УМВД России по Кировской области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подготовкой и пров</w:t>
      </w:r>
      <w:r>
        <w:rPr>
          <w:rFonts w:ascii="Times New Roman" w:hAnsi="Times New Roman" w:cs="Times New Roman"/>
          <w:sz w:val="28"/>
          <w:szCs w:val="28"/>
        </w:rPr>
        <w:t xml:space="preserve">едением Фестиваля осуществляет о</w:t>
      </w:r>
      <w:r>
        <w:rPr>
          <w:rFonts w:ascii="Times New Roman" w:hAnsi="Times New Roman" w:cs="Times New Roman"/>
          <w:sz w:val="28"/>
          <w:szCs w:val="28"/>
        </w:rPr>
        <w:t xml:space="preserve">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sz w:val="28"/>
          <w:szCs w:val="28"/>
        </w:rPr>
        <w:t xml:space="preserve">комитет</w:t>
      </w:r>
      <w:r>
        <w:rPr>
          <w:rFonts w:ascii="Times New Roman" w:hAnsi="Times New Roman" w:cs="Times New Roman"/>
          <w:sz w:val="28"/>
          <w:szCs w:val="28"/>
        </w:rPr>
        <w:t xml:space="preserve"> (далее Оргкомитет)</w:t>
      </w:r>
      <w:r>
        <w:rPr>
          <w:rFonts w:ascii="Times New Roman" w:hAnsi="Times New Roman" w:cs="Times New Roman"/>
          <w:sz w:val="28"/>
          <w:szCs w:val="28"/>
        </w:rPr>
        <w:t xml:space="preserve">, который о</w:t>
      </w:r>
      <w:r>
        <w:rPr>
          <w:rFonts w:ascii="Times New Roman" w:hAnsi="Times New Roman" w:cs="Times New Roman"/>
          <w:sz w:val="28"/>
          <w:szCs w:val="28"/>
        </w:rPr>
        <w:t xml:space="preserve">пределяет место проведения, программу, состав жюри,  решает финансовые и хозяйственные вопросы. К компетенции Оргкомитета относятся: привлечение средств на проведение Фестиваля; подбор лиц и организаций, занимающихся разработкой и реализацией программы Фес</w:t>
      </w:r>
      <w:r>
        <w:rPr>
          <w:rFonts w:ascii="Times New Roman" w:hAnsi="Times New Roman" w:cs="Times New Roman"/>
          <w:sz w:val="28"/>
          <w:szCs w:val="28"/>
        </w:rPr>
        <w:t xml:space="preserve">тиваля; организация рекламной ко</w:t>
      </w:r>
      <w:r>
        <w:rPr>
          <w:rFonts w:ascii="Times New Roman" w:hAnsi="Times New Roman" w:cs="Times New Roman"/>
          <w:sz w:val="28"/>
          <w:szCs w:val="28"/>
        </w:rPr>
        <w:t xml:space="preserve">мпании; контроль и управление на всех этапах Фестиваля.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законопослушного  поведения на улицах и дорогах среди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путём организации вокального фестиваля, основанного на творчестве композитора Русских И.В.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всероссийских отрядов Юных инспекторов движения.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культуры детского и юношеского творчества. 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бъединение руководителей, преподавателей и участников детских и юношеских коллективов для обм</w:t>
      </w:r>
      <w:r>
        <w:rPr>
          <w:rFonts w:ascii="Times New Roman" w:hAnsi="Times New Roman" w:cs="Times New Roman"/>
          <w:sz w:val="28"/>
          <w:szCs w:val="28"/>
        </w:rPr>
        <w:t xml:space="preserve">ена информацией и опытом работы.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алаживание и укрепление </w:t>
      </w:r>
      <w:r>
        <w:rPr>
          <w:rFonts w:ascii="Times New Roman" w:hAnsi="Times New Roman" w:cs="Times New Roman"/>
          <w:sz w:val="28"/>
          <w:szCs w:val="28"/>
        </w:rPr>
        <w:t xml:space="preserve">творческих связей между регионами России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ыявление талантливых </w:t>
      </w:r>
      <w:r>
        <w:rPr>
          <w:rFonts w:ascii="Times New Roman" w:hAnsi="Times New Roman" w:cs="Times New Roman"/>
          <w:sz w:val="28"/>
          <w:szCs w:val="28"/>
        </w:rPr>
        <w:t xml:space="preserve">коллект</w:t>
      </w:r>
      <w:r>
        <w:rPr>
          <w:rFonts w:ascii="Times New Roman" w:hAnsi="Times New Roman" w:cs="Times New Roman"/>
          <w:sz w:val="28"/>
          <w:szCs w:val="28"/>
        </w:rPr>
        <w:t xml:space="preserve">ивов и исполнителей, пополнение их репертуара новыми песнями о ПДД.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cs="Times New Roman"/>
          <w:sz w:val="28"/>
          <w:szCs w:val="28"/>
        </w:rPr>
        <w:t xml:space="preserve">здание информационной базы для улучшения взаимодействия между творческими коллективами, общественными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государственными структурами </w:t>
      </w:r>
      <w:r>
        <w:rPr>
          <w:rFonts w:ascii="Times New Roman" w:hAnsi="Times New Roman" w:cs="Times New Roman"/>
          <w:sz w:val="28"/>
          <w:szCs w:val="28"/>
        </w:rPr>
        <w:t xml:space="preserve">и спонсорскими группами.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РГАНИЗАЦИИ КОНКУРСНОЙ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color w:val="FF8C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(дистанционный)</w:t>
      </w:r>
      <w:r/>
    </w:p>
    <w:p>
      <w:pPr>
        <w:pStyle w:val="52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>
        <w:rPr>
          <w:rFonts w:ascii="Times New Roman" w:hAnsi="Times New Roman" w:cs="Times New Roman"/>
          <w:sz w:val="28"/>
          <w:szCs w:val="28"/>
        </w:rPr>
        <w:t xml:space="preserve">ринимаются </w:t>
      </w:r>
      <w:r>
        <w:rPr>
          <w:rFonts w:ascii="Times New Roman" w:hAnsi="Times New Roman" w:cs="Times New Roman"/>
          <w:sz w:val="28"/>
          <w:szCs w:val="28"/>
        </w:rPr>
        <w:t xml:space="preserve">заявки</w:t>
      </w:r>
      <w:r>
        <w:rPr>
          <w:rFonts w:ascii="Times New Roman" w:hAnsi="Times New Roman" w:cs="Times New Roman"/>
          <w:sz w:val="28"/>
          <w:szCs w:val="28"/>
        </w:rPr>
        <w:t xml:space="preserve"> (только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Word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фестивале</w:t>
      </w:r>
      <w:r>
        <w:rPr>
          <w:rFonts w:ascii="Times New Roman" w:hAnsi="Times New Roman" w:cs="Times New Roman"/>
          <w:sz w:val="28"/>
          <w:szCs w:val="28"/>
        </w:rPr>
        <w:t xml:space="preserve"> от всех желающих </w:t>
      </w:r>
      <w:r>
        <w:rPr>
          <w:rFonts w:ascii="Times New Roman" w:hAnsi="Times New Roman" w:cs="Times New Roman"/>
          <w:sz w:val="28"/>
          <w:szCs w:val="28"/>
        </w:rPr>
        <w:t xml:space="preserve">и оплата оргвзноса (скан-копия)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/>
    </w:p>
    <w:p>
      <w:pPr>
        <w:pStyle w:val="5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 w:color="FFFFFF"/>
        </w:rPr>
        <w:t xml:space="preserve">igor-russkih@yandex.ru</w:t>
      </w:r>
      <w:r/>
    </w:p>
    <w:p>
      <w:pPr>
        <w:pStyle w:val="52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заявку, сразу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 рассылка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ссылки на скачивание </w:t>
      </w:r>
      <w:r>
        <w:rPr>
          <w:rFonts w:ascii="Times New Roman" w:hAnsi="Times New Roman" w:cs="Times New Roman"/>
          <w:sz w:val="28"/>
          <w:szCs w:val="28"/>
        </w:rPr>
        <w:t xml:space="preserve"> конкурсных песен</w:t>
      </w:r>
      <w:r>
        <w:rPr>
          <w:rFonts w:ascii="Times New Roman" w:hAnsi="Times New Roman" w:cs="Times New Roman"/>
          <w:sz w:val="28"/>
          <w:szCs w:val="28"/>
        </w:rPr>
        <w:t xml:space="preserve"> композитора Игоря Русских из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 xml:space="preserve">сборника «Безопасная дорога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куда входят старые и новые песни о ПДД</w:t>
      </w:r>
      <w:r>
        <w:rPr>
          <w:rFonts w:ascii="Times New Roman" w:hAnsi="Times New Roman" w:cs="Times New Roman"/>
          <w:sz w:val="28"/>
          <w:szCs w:val="28"/>
        </w:rPr>
        <w:t xml:space="preserve"> – плюсовки, минусовки и тексты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5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28 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sz w:val="28"/>
          <w:szCs w:val="28"/>
        </w:rPr>
        <w:t xml:space="preserve">частники фестиваля разучивают песни, производят запись песен в аудио или видео форматах </w:t>
      </w:r>
      <w:r>
        <w:rPr>
          <w:rFonts w:ascii="Times New Roman" w:hAnsi="Times New Roman" w:cs="Times New Roman"/>
          <w:sz w:val="28"/>
          <w:szCs w:val="28"/>
        </w:rPr>
        <w:t xml:space="preserve">и высылают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ссылки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/>
    </w:p>
    <w:p>
      <w:pPr>
        <w:pStyle w:val="52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1" w:tooltip="mailto:igor-russkih@yandex.ru" w:history="1">
        <w:r>
          <w:rPr>
            <w:rStyle w:val="52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fill="FFFFFF" w:color="FFFFFF"/>
          </w:rPr>
          <w:t xml:space="preserve">igor-russkih@yandex.ru</w:t>
        </w:r>
      </w:hyperlink>
      <w:r/>
      <w:r/>
    </w:p>
    <w:p>
      <w:pPr>
        <w:pStyle w:val="52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fill="FFFFFF" w:color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 w:color="FFFFFF"/>
        </w:rPr>
        <w:t xml:space="preserve">Можно снять исполнение на телефон – это самый простой способ участия.</w:t>
      </w:r>
      <w:r/>
    </w:p>
    <w:p>
      <w:pPr>
        <w:pStyle w:val="5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 w:color="FFFFFF"/>
        </w:rPr>
        <w:t xml:space="preserve">Высылать конкурсные материалы (ссылки) можно по мере их готовности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fill="FFFFFF" w:color="FFFFFF"/>
        </w:rPr>
        <w:t xml:space="preserve">.</w:t>
      </w:r>
      <w:r/>
    </w:p>
    <w:p>
      <w:pPr>
        <w:pStyle w:val="52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высылайте материалы в виде загруженного файла по электронной почте – </w:t>
      </w:r>
      <w:r>
        <w:rPr>
          <w:rFonts w:ascii="Times New Roman" w:hAnsi="Times New Roman"/>
          <w:b/>
          <w:sz w:val="28"/>
          <w:szCs w:val="28"/>
        </w:rPr>
        <w:t xml:space="preserve">принимаем только ссылки  с </w:t>
      </w:r>
      <w:r>
        <w:rPr>
          <w:rFonts w:ascii="Times New Roman" w:hAnsi="Times New Roman"/>
          <w:b/>
          <w:sz w:val="28"/>
          <w:szCs w:val="28"/>
        </w:rPr>
        <w:t xml:space="preserve">YouTube</w:t>
      </w:r>
      <w:r>
        <w:rPr>
          <w:rFonts w:ascii="Times New Roman" w:hAnsi="Times New Roman"/>
          <w:b/>
          <w:sz w:val="28"/>
          <w:szCs w:val="28"/>
        </w:rPr>
        <w:t xml:space="preserve">, Вконтакте</w:t>
      </w:r>
      <w:r>
        <w:rPr>
          <w:rFonts w:ascii="Times New Roman" w:hAnsi="Times New Roman"/>
          <w:b/>
          <w:sz w:val="28"/>
          <w:szCs w:val="28"/>
        </w:rPr>
        <w:t xml:space="preserve">, Одноклассники</w:t>
      </w:r>
      <w:r>
        <w:rPr>
          <w:rFonts w:ascii="Times New Roman" w:hAnsi="Times New Roman"/>
          <w:b/>
          <w:sz w:val="28"/>
          <w:szCs w:val="28"/>
        </w:rPr>
        <w:t xml:space="preserve"> или Облако</w:t>
      </w:r>
      <w:r>
        <w:rPr>
          <w:rFonts w:ascii="Times New Roman" w:hAnsi="Times New Roman"/>
          <w:sz w:val="28"/>
          <w:szCs w:val="28"/>
        </w:rPr>
        <w:t xml:space="preserve">. С других систем рас</w:t>
      </w:r>
      <w:r>
        <w:rPr>
          <w:rFonts w:ascii="Times New Roman" w:hAnsi="Times New Roman"/>
          <w:sz w:val="28"/>
          <w:szCs w:val="28"/>
        </w:rPr>
        <w:t xml:space="preserve">сматриваться материалы не будут</w:t>
      </w:r>
      <w:r>
        <w:rPr>
          <w:rFonts w:ascii="Times New Roman" w:hAnsi="Times New Roman"/>
          <w:sz w:val="28"/>
          <w:szCs w:val="28"/>
        </w:rPr>
        <w:t xml:space="preserve">!</w:t>
      </w:r>
      <w:r/>
    </w:p>
    <w:p>
      <w:pPr>
        <w:pStyle w:val="529"/>
        <w:numPr>
          <w:ilvl w:val="0"/>
          <w:numId w:val="1"/>
        </w:numPr>
        <w:jc w:val="both"/>
        <w:spacing w:lineRule="exact" w:line="320" w:after="0" w:before="0"/>
        <w:tabs>
          <w:tab w:val="left" w:pos="1237" w:leader="none"/>
        </w:tabs>
      </w:pPr>
      <w:r>
        <w:t xml:space="preserve">Материалы, представленные с нарушение сроков и иных требований настоящего Положения, не рассматриваются.</w:t>
      </w:r>
      <w:r/>
    </w:p>
    <w:p>
      <w:pPr>
        <w:pStyle w:val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/>
    </w:p>
    <w:p>
      <w:pPr>
        <w:pStyle w:val="52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1</w:t>
      </w:r>
      <w:r>
        <w:rPr>
          <w:rFonts w:ascii="Times New Roman" w:hAnsi="Times New Roman" w:cs="Times New Roman"/>
          <w:sz w:val="28"/>
          <w:szCs w:val="28"/>
        </w:rPr>
        <w:t xml:space="preserve">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жюри о</w:t>
      </w:r>
      <w:r>
        <w:rPr>
          <w:rFonts w:ascii="Times New Roman" w:hAnsi="Times New Roman" w:cs="Times New Roman"/>
          <w:sz w:val="28"/>
          <w:szCs w:val="28"/>
        </w:rPr>
        <w:t xml:space="preserve">пределяет победителей фестиваля 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присваивает звания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Гран-При, </w:t>
      </w:r>
      <w:r>
        <w:rPr>
          <w:rFonts w:ascii="Times New Roman" w:hAnsi="Times New Roman" w:cs="Times New Roman"/>
          <w:sz w:val="28"/>
          <w:szCs w:val="28"/>
        </w:rPr>
        <w:t xml:space="preserve">Лауреатов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степеней, Дипломантов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степеней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525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участ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ники фестиваля получают Дипломы!</w:t>
      </w:r>
      <w:r/>
    </w:p>
    <w:p>
      <w:pPr>
        <w:pStyle w:val="52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Диплом «Участник фестиваля» не предусмотрен настоящим Положением.</w:t>
      </w:r>
      <w:r/>
    </w:p>
    <w:p>
      <w:pPr>
        <w:pStyle w:val="529"/>
        <w:jc w:val="left"/>
        <w:spacing w:lineRule="exact" w:line="320" w:after="0" w:before="0"/>
        <w:tabs>
          <w:tab w:val="left" w:pos="1180" w:leader="none"/>
        </w:tabs>
      </w:pPr>
      <w:r>
        <w:tab/>
      </w:r>
      <w:r>
        <w:t xml:space="preserve">До</w:t>
      </w:r>
      <w:r>
        <w:t xml:space="preserve"> </w:t>
      </w:r>
      <w:r>
        <w:t xml:space="preserve">1</w:t>
      </w:r>
      <w:r>
        <w:t xml:space="preserve"> марта 2022</w:t>
      </w:r>
      <w:r>
        <w:t xml:space="preserve"> года </w:t>
      </w:r>
      <w:r>
        <w:t xml:space="preserve"> Оргкомитет произво</w:t>
      </w:r>
      <w:r>
        <w:t xml:space="preserve">дит рассылку Дипломов по электронной почте всем участникам фестиваля.</w:t>
      </w:r>
      <w:r>
        <w:tab/>
      </w:r>
      <w:r/>
    </w:p>
    <w:p>
      <w:pPr>
        <w:pStyle w:val="529"/>
        <w:jc w:val="left"/>
        <w:spacing w:lineRule="exact" w:line="320" w:after="0" w:before="0"/>
        <w:tabs>
          <w:tab w:val="left" w:pos="1180" w:leader="none"/>
        </w:tabs>
      </w:pPr>
      <w:r>
        <w:tab/>
      </w:r>
      <w:r>
        <w:t xml:space="preserve">Рассылка Дипломов в бумажном виде не предусмотрена настоящим Положением. </w:t>
      </w:r>
      <w:r>
        <w:t xml:space="preserve">Учреждения, указанные в заявках,  в которых занимаются участник</w:t>
      </w:r>
      <w:r>
        <w:t xml:space="preserve">и фестиваля, печатают Дипломы и награждают</w:t>
      </w:r>
      <w:r>
        <w:t xml:space="preserve"> своих участников</w:t>
      </w:r>
      <w:r>
        <w:t xml:space="preserve"> на торжественных мероприятиях</w:t>
      </w:r>
      <w:r>
        <w:t xml:space="preserve">.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Оплата организационного  взноса производится:</w:t>
      </w:r>
      <w:r/>
    </w:p>
    <w:p>
      <w:pPr>
        <w:numPr>
          <w:ilvl w:val="0"/>
          <w:numId w:val="3"/>
        </w:numPr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карту Сбербанка Оргкомитета – 4276 2700 1197 8168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(В сообщении отправителю  - ничего писать не надо! Не указывать, за что перечисляете средства! Вышлите копию данного чека на электронку Оргкомитета - и всё!).</w:t>
      </w:r>
      <w:r/>
    </w:p>
    <w:p>
      <w:pPr>
        <w:numPr>
          <w:ilvl w:val="0"/>
          <w:numId w:val="3"/>
        </w:numPr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 безналичному расчёту (обязательно указать от кого и за что оплата)- 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Реквизиты для перечисления Оргвзноса: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Получатель – ООО «Ансамбль Русские краи»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Р/счёт № 407 028 108 000 000 07693 в ОАО КБ «Хлынов» г. Киров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ИНН 4345081368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КПП 434501001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ОГРН 1044316531412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Реквизиты банка «Хлынов»: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БИК</w:t>
        <w:tab/>
        <w:t xml:space="preserve">043304711, Корреспондентский счет 30101810100000000711 в ГРКЦ Банка России по Кировской области , ОГРН 1024300000042 , ИНН 4346013603, ОКПО 10919075 , ОКОНХ 96120 , КПП 434501001</w:t>
      </w:r>
      <w:r/>
    </w:p>
    <w:p>
      <w:pPr>
        <w:ind w:left="0" w:right="0" w:firstLine="0"/>
        <w:jc w:val="both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u w:val="single"/>
        </w:rPr>
        <w:t xml:space="preserve">При необходимости Оргкомитет может составить Договор на участие в фестивале, выставить счёт для оплаты и выслать официальный вызов.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</w:pPr>
      <w:r/>
      <w:r/>
    </w:p>
    <w:p>
      <w:pPr>
        <w:pStyle w:val="529"/>
        <w:spacing w:lineRule="exact" w:line="320" w:after="0" w:before="0"/>
        <w:tabs>
          <w:tab w:val="left" w:pos="1180" w:leader="none"/>
        </w:tabs>
        <w:rPr>
          <w:b/>
        </w:rPr>
      </w:pPr>
      <w:r>
        <w:rPr>
          <w:b/>
        </w:rPr>
        <w:t xml:space="preserve">ПОДАРКИ ЗА УЧАСТИЕ.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</w:pPr>
      <w:r>
        <w:tab/>
        <w:t xml:space="preserve">Каждый участник фестиваля, кроме диплома, получает подарок от композитора Игоря Русских:</w:t>
      </w:r>
      <w:r/>
    </w:p>
    <w:p>
      <w:pPr>
        <w:pStyle w:val="529"/>
        <w:numPr>
          <w:ilvl w:val="0"/>
          <w:numId w:val="2"/>
        </w:numPr>
        <w:jc w:val="both"/>
        <w:spacing w:lineRule="exact" w:line="320" w:after="0" w:before="0"/>
        <w:tabs>
          <w:tab w:val="left" w:pos="1180" w:leader="none"/>
        </w:tabs>
      </w:pPr>
      <w:r>
        <w:t xml:space="preserve">Представители детских садов – сборник песен для детского сада в электронном виде.</w:t>
      </w:r>
      <w:r/>
    </w:p>
    <w:p>
      <w:pPr>
        <w:pStyle w:val="529"/>
        <w:numPr>
          <w:ilvl w:val="0"/>
          <w:numId w:val="2"/>
        </w:numPr>
        <w:jc w:val="both"/>
        <w:spacing w:lineRule="exact" w:line="320" w:after="0" w:before="0"/>
        <w:tabs>
          <w:tab w:val="left" w:pos="1180" w:leader="none"/>
        </w:tabs>
      </w:pPr>
      <w:r>
        <w:t xml:space="preserve">Представители общеобразовательных учреждений – сборник песен «Школа и песни» в электронном виде.</w:t>
      </w:r>
      <w:r/>
    </w:p>
    <w:p>
      <w:pPr>
        <w:pStyle w:val="529"/>
        <w:numPr>
          <w:ilvl w:val="0"/>
          <w:numId w:val="2"/>
        </w:numPr>
        <w:jc w:val="both"/>
        <w:spacing w:lineRule="exact" w:line="320" w:after="0" w:before="0"/>
        <w:tabs>
          <w:tab w:val="left" w:pos="1180" w:leader="none"/>
        </w:tabs>
      </w:pPr>
      <w:r>
        <w:t xml:space="preserve">Представители средних и высших учебных заведений – сборник военно-патриотических песен в электронном виде.</w:t>
      </w:r>
      <w:r/>
    </w:p>
    <w:p>
      <w:pPr>
        <w:pStyle w:val="529"/>
        <w:numPr>
          <w:ilvl w:val="0"/>
          <w:numId w:val="2"/>
        </w:numPr>
        <w:jc w:val="both"/>
        <w:spacing w:lineRule="exact" w:line="320" w:after="0" w:before="0"/>
        <w:tabs>
          <w:tab w:val="left" w:pos="1180" w:leader="none"/>
        </w:tabs>
      </w:pPr>
      <w:r>
        <w:t xml:space="preserve">Представители учреждений культуры – сборник песен для детей в электронном виде.</w:t>
      </w:r>
      <w:r/>
    </w:p>
    <w:p>
      <w:pPr>
        <w:pStyle w:val="529"/>
        <w:numPr>
          <w:ilvl w:val="0"/>
          <w:numId w:val="2"/>
        </w:numPr>
        <w:jc w:val="both"/>
        <w:spacing w:lineRule="exact" w:line="320" w:after="0" w:before="0"/>
        <w:tabs>
          <w:tab w:val="left" w:pos="1180" w:leader="none"/>
        </w:tabs>
      </w:pPr>
      <w:r>
        <w:t xml:space="preserve">Представители детских домов творчества – сборник песен для детей в электронном виде.</w:t>
      </w:r>
      <w:r/>
    </w:p>
    <w:p>
      <w:pPr>
        <w:pStyle w:val="529"/>
        <w:numPr>
          <w:ilvl w:val="0"/>
          <w:numId w:val="2"/>
        </w:numPr>
        <w:jc w:val="both"/>
        <w:spacing w:lineRule="exact" w:line="320" w:after="0" w:before="0"/>
        <w:tabs>
          <w:tab w:val="left" w:pos="1180" w:leader="none"/>
        </w:tabs>
      </w:pPr>
      <w:r>
        <w:t xml:space="preserve">Представители ДМШ и ДШИ -  сборник песен для детей в сопровождении фортепиано в электронном виде.</w:t>
      </w:r>
      <w:r/>
    </w:p>
    <w:p>
      <w:pPr>
        <w:pStyle w:val="529"/>
        <w:ind w:left="720"/>
        <w:jc w:val="both"/>
        <w:spacing w:lineRule="exact" w:line="320" w:after="0" w:before="0"/>
        <w:tabs>
          <w:tab w:val="left" w:pos="1180" w:leader="none"/>
        </w:tabs>
      </w:pPr>
      <w:r>
        <w:t xml:space="preserve">В каждый сборник входят оригиналы (плюсовки), ноты, тексты и минусовки.</w:t>
      </w:r>
      <w:r/>
    </w:p>
    <w:p>
      <w:pPr>
        <w:pStyle w:val="529"/>
        <w:jc w:val="left"/>
        <w:spacing w:lineRule="exact" w:line="320" w:after="0" w:before="0"/>
        <w:tabs>
          <w:tab w:val="left" w:pos="1180" w:leader="none"/>
        </w:tabs>
      </w:pPr>
      <w:r/>
      <w:r/>
    </w:p>
    <w:p>
      <w:pPr>
        <w:pStyle w:val="529"/>
        <w:spacing w:lineRule="exact" w:line="320" w:after="0" w:before="0"/>
        <w:tabs>
          <w:tab w:val="left" w:pos="1180" w:leader="none"/>
        </w:tabs>
        <w:rPr>
          <w:b/>
        </w:rPr>
      </w:pPr>
      <w:r>
        <w:rPr>
          <w:b/>
        </w:rPr>
      </w:r>
      <w:r/>
    </w:p>
    <w:p>
      <w:pPr>
        <w:pStyle w:val="529"/>
        <w:spacing w:lineRule="exact" w:line="320" w:after="0" w:before="0"/>
        <w:tabs>
          <w:tab w:val="left" w:pos="1180" w:leader="none"/>
        </w:tabs>
        <w:rPr>
          <w:b/>
        </w:rPr>
      </w:pPr>
      <w:r>
        <w:rPr>
          <w:b/>
        </w:rPr>
      </w:r>
      <w:r/>
    </w:p>
    <w:p>
      <w:pPr>
        <w:pStyle w:val="529"/>
        <w:spacing w:lineRule="exact" w:line="320" w:after="0" w:before="0"/>
        <w:tabs>
          <w:tab w:val="left" w:pos="1180" w:leader="none"/>
        </w:tabs>
        <w:rPr>
          <w:b/>
        </w:rPr>
      </w:pPr>
      <w:r>
        <w:rPr>
          <w:b/>
        </w:rPr>
        <w:t xml:space="preserve">ГЛАВНЫЙ ПРИЗ. 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</w:pPr>
      <w:r>
        <w:tab/>
        <w:t xml:space="preserve">Участник (солист или ансамбль) – обладатель Гран-При фестиваля, получае</w:t>
      </w:r>
      <w:r>
        <w:t xml:space="preserve">т пра</w:t>
      </w:r>
      <w:r>
        <w:t xml:space="preserve">во на организацию совместного концерта</w:t>
      </w:r>
      <w:r>
        <w:t xml:space="preserve"> с композито</w:t>
      </w:r>
      <w:r>
        <w:t xml:space="preserve">ром Игорем Русских</w:t>
      </w:r>
      <w:r>
        <w:t xml:space="preserve">.</w:t>
      </w:r>
      <w:r>
        <w:t xml:space="preserve"> 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</w:pPr>
      <w:r/>
      <w:r/>
    </w:p>
    <w:p>
      <w:pPr>
        <w:pStyle w:val="529"/>
        <w:spacing w:lineRule="exact" w:line="320" w:after="0" w:before="0"/>
        <w:tabs>
          <w:tab w:val="left" w:pos="1180" w:leader="none"/>
        </w:tabs>
        <w:rPr>
          <w:b/>
        </w:rPr>
      </w:pPr>
      <w:r>
        <w:rPr>
          <w:b/>
        </w:rPr>
        <w:t xml:space="preserve">ФИНАЛ ПРОЕКТА. </w:t>
      </w:r>
      <w:r>
        <w:rPr>
          <w:b/>
        </w:rPr>
        <w:t xml:space="preserve">ГАЛА-КОНЦЕРТ ФЕСТИВАЛЯ.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</w:pPr>
      <w:r>
        <w:tab/>
      </w:r>
      <w:r>
        <w:t xml:space="preserve">Участники – обладатели званий Лауреат 1 степени, будут приглашены</w:t>
      </w:r>
      <w:r>
        <w:t xml:space="preserve"> для участия в завершающем этапе фестиваля</w:t>
      </w:r>
      <w:r>
        <w:t xml:space="preserve">.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</w:pPr>
      <w:r>
        <w:tab/>
        <w:t xml:space="preserve">Финал проекта  с </w:t>
      </w:r>
      <w:r>
        <w:rPr>
          <w:b/>
        </w:rPr>
        <w:t xml:space="preserve">20 </w:t>
      </w:r>
      <w:r>
        <w:rPr>
          <w:b/>
        </w:rPr>
        <w:t xml:space="preserve">по</w:t>
      </w:r>
      <w:r>
        <w:rPr>
          <w:b/>
        </w:rPr>
        <w:t xml:space="preserve"> 22 мая 2022 года</w:t>
      </w:r>
      <w:r>
        <w:t xml:space="preserve"> – </w:t>
      </w:r>
      <w:r>
        <w:t xml:space="preserve">это </w:t>
      </w:r>
      <w:r>
        <w:t xml:space="preserve">трёхдневное пребывание в детском оздоровительном лагере «Алые паруса» в </w:t>
      </w:r>
      <w:r>
        <w:t xml:space="preserve">г</w:t>
      </w:r>
      <w:r>
        <w:t xml:space="preserve">. Кирове (Кировская область) с Гала-концертом фестиваля в г. Кирове</w:t>
      </w:r>
      <w:r>
        <w:t xml:space="preserve"> 21 мая</w:t>
      </w:r>
      <w:r>
        <w:t xml:space="preserve"> с уча</w:t>
      </w:r>
      <w:r>
        <w:t xml:space="preserve">стием композитора Игоря Русских с официальным награждением и вручением подарков.</w:t>
      </w:r>
      <w:r/>
    </w:p>
    <w:p>
      <w:pPr>
        <w:pStyle w:val="529"/>
        <w:jc w:val="both"/>
        <w:spacing w:lineRule="exact" w:line="320" w:after="0" w:before="0"/>
        <w:tabs>
          <w:tab w:val="left" w:pos="1180" w:leader="none"/>
        </w:tabs>
        <w:rPr>
          <w:bCs/>
        </w:rPr>
      </w:pPr>
      <w:r>
        <w:t xml:space="preserve"> </w:t>
      </w:r>
      <w:r>
        <w:tab/>
        <w:t xml:space="preserve">Стоимость проживания и питания за все три дня – 3100 рублей с одного человека. В стоимость входят развлекательные мероприятия: пионерский костёр, советская зарядка, стрельба из оружия, советская дискотека, мастерская народных промыслов и т.д.</w:t>
      </w:r>
      <w:r/>
    </w:p>
    <w:p>
      <w:pPr>
        <w:pStyle w:val="530"/>
        <w:jc w:val="both"/>
        <w:tabs>
          <w:tab w:val="left" w:pos="1177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Все расходы по проезду конкурсант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и сопровождающих лиц к месту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Гала-ко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нцерт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и проживания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ДОЛ «Алые паруса»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несёт направляющая сторона или сами участники. </w:t>
      </w:r>
      <w:r/>
    </w:p>
    <w:p>
      <w:pPr>
        <w:pStyle w:val="530"/>
        <w:jc w:val="both"/>
        <w:tabs>
          <w:tab w:val="left" w:pos="1177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Сопровождающие лица несут полную ответственность за пребыва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участников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ДОЛ «Алые паруса»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Гала-концерте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529"/>
        <w:jc w:val="both"/>
        <w:spacing w:lineRule="exact" w:line="320" w:after="0" w:before="0"/>
        <w:tabs>
          <w:tab w:val="left" w:pos="1177" w:leader="none"/>
        </w:tabs>
      </w:pPr>
      <w:r/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ОРГВЗНОС.</w:t>
      </w:r>
      <w:r/>
    </w:p>
    <w:p>
      <w:pPr>
        <w:pStyle w:val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третьем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сероссийском фестивал</w:t>
      </w:r>
      <w:r>
        <w:rPr>
          <w:rFonts w:ascii="Times New Roman" w:hAnsi="Times New Roman" w:cs="Times New Roman"/>
          <w:sz w:val="28"/>
          <w:szCs w:val="28"/>
        </w:rPr>
        <w:t xml:space="preserve">е «Безопасная дорога»  - 100 рублей с одного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Оргвзнос (скан-копия об оплате) высылается вместе с заявкой.</w:t>
      </w:r>
      <w:r/>
    </w:p>
    <w:p>
      <w:pPr>
        <w:pStyle w:val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средства пойдут на создание новых песен.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УЧАСТНИКОВ.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 солисты, вокал</w:t>
      </w:r>
      <w:r>
        <w:rPr>
          <w:rFonts w:ascii="Times New Roman" w:hAnsi="Times New Roman" w:cs="Times New Roman"/>
          <w:sz w:val="28"/>
          <w:szCs w:val="28"/>
        </w:rPr>
        <w:t xml:space="preserve">ьные дуэты, вокальные  ансамбли, хоровые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садов, общеобразовательных учреждений,  учреждений среднего и высшего образования, учреждений культуры, детских домов творчества, ДМШ и ДШИ России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 участников конкурсной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определён в границах</w:t>
      </w:r>
      <w:r>
        <w:rPr>
          <w:rFonts w:ascii="Times New Roman" w:hAnsi="Times New Roman" w:cs="Times New Roman"/>
          <w:sz w:val="28"/>
          <w:szCs w:val="28"/>
        </w:rPr>
        <w:t xml:space="preserve"> от 4 до 20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ФЕСТИВАЛЯ.</w:t>
      </w:r>
      <w:r/>
    </w:p>
    <w:p>
      <w:pPr>
        <w:pStyle w:val="52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fill="FFFFFF" w:color="FFFFFF"/>
        </w:rPr>
        <w:t xml:space="preserve">Председатель жюри – композитор Русских Игорь Валериевич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состав жюри входя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видные деятели вокального искусства и творчества России. 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АНКЕТА-ЗАЯВКА солист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третьем </w:t>
      </w:r>
      <w:r>
        <w:rPr>
          <w:b/>
          <w:bCs/>
          <w:sz w:val="28"/>
          <w:szCs w:val="28"/>
        </w:rPr>
        <w:t xml:space="preserve">фестивале «</w:t>
      </w:r>
      <w:r>
        <w:rPr>
          <w:b/>
          <w:bCs/>
          <w:sz w:val="28"/>
          <w:szCs w:val="28"/>
        </w:rPr>
        <w:t xml:space="preserve">Безопасная дорога</w:t>
      </w:r>
      <w:r>
        <w:rPr>
          <w:b/>
          <w:bCs/>
          <w:sz w:val="28"/>
          <w:szCs w:val="28"/>
        </w:rPr>
        <w:t xml:space="preserve">»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участника  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почта, с которой пришла заявка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 </w:t>
      </w:r>
      <w:r>
        <w:rPr>
          <w:color w:val="000000"/>
          <w:sz w:val="28"/>
          <w:szCs w:val="28"/>
        </w:rPr>
        <w:t xml:space="preserve"> участника  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руководителя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сотового телефона руководителя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Учреждение, в котором занимается участник 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Индекс</w:t>
      </w:r>
      <w:r>
        <w:rPr>
          <w:color w:val="000000"/>
          <w:sz w:val="28"/>
          <w:szCs w:val="28"/>
        </w:rPr>
        <w:t xml:space="preserve"> учреждения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очтовый адрес</w:t>
      </w:r>
      <w:r>
        <w:rPr>
          <w:color w:val="000000"/>
          <w:sz w:val="28"/>
          <w:szCs w:val="28"/>
        </w:rPr>
        <w:t xml:space="preserve"> учреждения,  контактные телефоны, факс</w:t>
      </w:r>
      <w:r>
        <w:rPr>
          <w:color w:val="000000"/>
          <w:sz w:val="28"/>
          <w:szCs w:val="28"/>
        </w:rPr>
        <w:t xml:space="preserve"> </w:t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АНКЕТА-ЗАЯВКА ансамбль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 xml:space="preserve">третьем </w:t>
      </w:r>
      <w:r>
        <w:rPr>
          <w:b/>
          <w:bCs/>
          <w:sz w:val="28"/>
          <w:szCs w:val="28"/>
        </w:rPr>
        <w:t xml:space="preserve">фестивале «</w:t>
      </w:r>
      <w:r>
        <w:rPr>
          <w:b/>
          <w:bCs/>
          <w:sz w:val="28"/>
          <w:szCs w:val="28"/>
        </w:rPr>
        <w:t xml:space="preserve">Безопасная дорога</w:t>
      </w:r>
      <w:r>
        <w:rPr>
          <w:b/>
          <w:bCs/>
          <w:sz w:val="28"/>
          <w:szCs w:val="28"/>
        </w:rPr>
        <w:t xml:space="preserve">»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 коллектива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почта, с которой пришла заявка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возраст участников коллектива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(Ф.И.О.)</w:t>
      </w:r>
      <w:r/>
    </w:p>
    <w:p>
      <w:pPr>
        <w:jc w:val="both"/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сотового телефона руководителя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</w:t>
      </w:r>
      <w:r>
        <w:rPr>
          <w:color w:val="000000"/>
          <w:sz w:val="28"/>
          <w:szCs w:val="28"/>
        </w:rPr>
        <w:t xml:space="preserve">,  в котором занимается коллектив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Индекс</w:t>
      </w:r>
      <w:r>
        <w:rPr>
          <w:color w:val="000000"/>
          <w:sz w:val="28"/>
          <w:szCs w:val="28"/>
        </w:rPr>
        <w:t xml:space="preserve"> учреждения</w:t>
      </w:r>
      <w:r/>
    </w:p>
    <w:p>
      <w:pPr>
        <w:shd w:val="clear" w:fill="FFFFFF" w:color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очтовый адрес</w:t>
      </w:r>
      <w:r>
        <w:rPr>
          <w:color w:val="000000"/>
          <w:sz w:val="28"/>
          <w:szCs w:val="28"/>
        </w:rPr>
        <w:t xml:space="preserve"> учреждения,  контактные телефоны, факс</w:t>
      </w:r>
      <w:r>
        <w:rPr>
          <w:color w:val="000000"/>
          <w:sz w:val="28"/>
          <w:szCs w:val="28"/>
        </w:rPr>
        <w:t xml:space="preserve"> </w:t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fill="FFFFFF" w:color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Идея, регламент фестиваля и конкурса принадлежат </w:t>
      </w:r>
      <w:r>
        <w:rPr>
          <w:rFonts w:ascii="Times New Roman" w:hAnsi="Times New Roman"/>
          <w:sz w:val="28"/>
          <w:szCs w:val="28"/>
        </w:rPr>
        <w:t xml:space="preserve">композитору </w:t>
      </w:r>
      <w:r>
        <w:rPr>
          <w:rFonts w:ascii="Times New Roman" w:hAnsi="Times New Roman"/>
          <w:sz w:val="28"/>
          <w:szCs w:val="28"/>
        </w:rPr>
        <w:t xml:space="preserve">Русских И. В.</w:t>
      </w:r>
      <w:r/>
    </w:p>
    <w:p>
      <w:pPr>
        <w:pStyle w:val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right"/>
        <w:rPr>
          <w:sz w:val="28"/>
          <w:szCs w:val="28"/>
        </w:rPr>
        <w:pBdr>
          <w:top w:val="single" w:sz="4" w:space="1" w:color="auto"/>
        </w:pBdr>
      </w:pPr>
      <w:r>
        <w:rPr>
          <w:sz w:val="28"/>
          <w:szCs w:val="28"/>
        </w:rPr>
        <w:t xml:space="preserve">С уважением, директор фестиваля,</w:t>
      </w:r>
      <w:r/>
    </w:p>
    <w:p>
      <w:pPr>
        <w:ind w:firstLine="708"/>
        <w:jc w:val="right"/>
        <w:rPr>
          <w:sz w:val="28"/>
          <w:szCs w:val="28"/>
        </w:rPr>
        <w:pBdr>
          <w:top w:val="single" w:sz="4" w:space="1" w:color="auto"/>
        </w:pBdr>
      </w:pPr>
      <w:r>
        <w:rPr>
          <w:sz w:val="28"/>
          <w:szCs w:val="28"/>
        </w:rPr>
        <w:t xml:space="preserve">композитор, поэт исполнитель,</w:t>
      </w:r>
      <w:r/>
    </w:p>
    <w:p>
      <w:pPr>
        <w:ind w:firstLine="708"/>
        <w:jc w:val="right"/>
        <w:rPr>
          <w:sz w:val="28"/>
          <w:szCs w:val="28"/>
        </w:rPr>
        <w:pBdr>
          <w:top w:val="single" w:sz="4" w:space="1" w:color="auto"/>
        </w:pBdr>
      </w:pPr>
      <w:r>
        <w:rPr>
          <w:sz w:val="28"/>
          <w:szCs w:val="28"/>
        </w:rPr>
        <w:t xml:space="preserve">член Совета по культуре Росгвардии</w:t>
      </w:r>
      <w:r/>
    </w:p>
    <w:p>
      <w:pPr>
        <w:ind w:firstLine="708"/>
        <w:jc w:val="right"/>
        <w:rPr>
          <w:sz w:val="28"/>
          <w:szCs w:val="28"/>
        </w:rPr>
        <w:pBdr>
          <w:top w:val="single" w:sz="4" w:space="1" w:color="auto"/>
        </w:pBd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Русских Игорь Валериевич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8-909-132-00-39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Храни Вас Бог!                                                                        </w:t>
      </w:r>
      <w:r/>
    </w:p>
    <w:p>
      <w:pPr>
        <w:pStyle w:val="5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426" w:right="794" w:bottom="680" w:left="96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Calibri">
    <w:panose1 w:val="020F0502020204030204"/>
  </w:font>
  <w:font w:name="noto sans devanagari">
    <w:panose1 w:val="02070409020205020404"/>
  </w:font>
  <w:font w:name="Cambria">
    <w:panose1 w:val="02020603050405020304"/>
  </w:font>
  <w:font w:name="Microsoft Sans Serif">
    <w:panose1 w:val="020B0604020202020204"/>
  </w:font>
  <w:font w:name="Times New Roman">
    <w:panose1 w:val="02020603050405020304"/>
  </w:font>
  <w:font w:name="Mistral">
    <w:panose1 w:val="020B0606020202030204"/>
  </w:font>
  <w:font w:name="Tahoma">
    <w:panose1 w:val="020B0506030602030204"/>
  </w:font>
  <w:font w:name="Book Antiqua">
    <w:panose1 w:val="02020603050405020304"/>
  </w:font>
  <w:font w:name="Estrangelo Edessa">
    <w:panose1 w:val="020B0600000000000000"/>
  </w:font>
  <w:font w:name="pt astra serif">
    <w:panose1 w:val="020704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2"/>
      <w:rPr>
        <w:rStyle w:val="514"/>
      </w:rPr>
      <w:framePr w:wrap="around" w:vAnchor="text" w:hAnchor="margin" w:xAlign="right" w:y="1"/>
    </w:pPr>
    <w:r>
      <w:rPr>
        <w:rStyle w:val="514"/>
      </w:rPr>
      <w:fldChar w:fldCharType="begin"/>
    </w:r>
    <w:r>
      <w:rPr>
        <w:rStyle w:val="514"/>
      </w:rPr>
      <w:instrText xml:space="preserve">PAGE  </w:instrText>
    </w:r>
    <w:r>
      <w:rPr>
        <w:rStyle w:val="514"/>
      </w:rPr>
      <w:fldChar w:fldCharType="separate"/>
    </w:r>
    <w:r>
      <w:rPr>
        <w:rStyle w:val="514"/>
      </w:rPr>
      <w:t xml:space="preserve">2</w:t>
    </w:r>
    <w:r>
      <w:rPr>
        <w:rStyle w:val="514"/>
      </w:rPr>
      <w:fldChar w:fldCharType="end"/>
    </w:r>
    <w:r/>
  </w:p>
  <w:p>
    <w:pPr>
      <w:pStyle w:val="51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2"/>
      <w:rPr>
        <w:rStyle w:val="514"/>
      </w:rPr>
      <w:framePr w:wrap="around" w:vAnchor="text" w:hAnchor="margin" w:xAlign="right" w:y="1"/>
    </w:pPr>
    <w:r>
      <w:rPr>
        <w:rStyle w:val="514"/>
      </w:rPr>
      <w:fldChar w:fldCharType="begin"/>
    </w:r>
    <w:r>
      <w:rPr>
        <w:rStyle w:val="514"/>
      </w:rPr>
      <w:instrText xml:space="preserve">PAGE  </w:instrText>
    </w:r>
    <w:r>
      <w:rPr>
        <w:rStyle w:val="514"/>
      </w:rPr>
      <w:fldChar w:fldCharType="separate"/>
    </w:r>
    <w:r>
      <w:rPr>
        <w:rStyle w:val="514"/>
      </w:rPr>
      <w:t xml:space="preserve">1</w:t>
    </w:r>
    <w:r>
      <w:rPr>
        <w:rStyle w:val="514"/>
      </w:rPr>
      <w:fldChar w:fldCharType="end"/>
    </w:r>
    <w:r/>
  </w:p>
  <w:p>
    <w:pPr>
      <w:pStyle w:val="51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96"/>
    <w:link w:val="48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96"/>
    <w:link w:val="49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96"/>
    <w:link w:val="49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96"/>
    <w:link w:val="49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96"/>
    <w:link w:val="49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96"/>
    <w:link w:val="49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96"/>
    <w:link w:val="4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88"/>
    <w:next w:val="48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9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88"/>
    <w:next w:val="48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96"/>
    <w:link w:val="2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96"/>
    <w:link w:val="517"/>
    <w:uiPriority w:val="10"/>
    <w:rPr>
      <w:sz w:val="48"/>
      <w:szCs w:val="48"/>
    </w:rPr>
  </w:style>
  <w:style w:type="paragraph" w:styleId="34">
    <w:name w:val="Subtitle"/>
    <w:basedOn w:val="488"/>
    <w:next w:val="48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96"/>
    <w:link w:val="34"/>
    <w:uiPriority w:val="11"/>
    <w:rPr>
      <w:sz w:val="24"/>
      <w:szCs w:val="24"/>
    </w:rPr>
  </w:style>
  <w:style w:type="paragraph" w:styleId="36">
    <w:name w:val="Quote"/>
    <w:basedOn w:val="488"/>
    <w:next w:val="48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88"/>
    <w:next w:val="488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96"/>
    <w:link w:val="512"/>
    <w:uiPriority w:val="99"/>
  </w:style>
  <w:style w:type="paragraph" w:styleId="42">
    <w:name w:val="Footer"/>
    <w:basedOn w:val="48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96"/>
    <w:link w:val="42"/>
    <w:uiPriority w:val="99"/>
  </w:style>
  <w:style w:type="paragraph" w:styleId="44">
    <w:name w:val="Caption"/>
    <w:basedOn w:val="488"/>
    <w:next w:val="48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9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9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9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9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9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9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8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96"/>
    <w:uiPriority w:val="99"/>
    <w:unhideWhenUsed/>
    <w:rPr>
      <w:vertAlign w:val="superscript"/>
    </w:rPr>
  </w:style>
  <w:style w:type="paragraph" w:styleId="176">
    <w:name w:val="endnote text"/>
    <w:basedOn w:val="48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96"/>
    <w:uiPriority w:val="99"/>
    <w:semiHidden/>
    <w:unhideWhenUsed/>
    <w:rPr>
      <w:vertAlign w:val="superscript"/>
    </w:rPr>
  </w:style>
  <w:style w:type="paragraph" w:styleId="179">
    <w:name w:val="toc 1"/>
    <w:basedOn w:val="488"/>
    <w:next w:val="48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88"/>
    <w:next w:val="48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88"/>
    <w:next w:val="48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88"/>
    <w:next w:val="48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88"/>
    <w:next w:val="48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88"/>
    <w:next w:val="48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88"/>
    <w:next w:val="48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88"/>
    <w:next w:val="48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88"/>
    <w:next w:val="48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88" w:default="1">
    <w:name w:val="Normal"/>
    <w:qFormat/>
  </w:style>
  <w:style w:type="paragraph" w:styleId="489">
    <w:name w:val="Heading 1"/>
    <w:basedOn w:val="488"/>
    <w:next w:val="488"/>
    <w:link w:val="499"/>
    <w:qFormat/>
    <w:uiPriority w:val="9"/>
    <w:rPr>
      <w:rFonts w:ascii="Estrangelo Edessa" w:hAnsi="Estrangelo Edessa"/>
      <w:sz w:val="28"/>
    </w:rPr>
    <w:pPr>
      <w:ind w:firstLine="720"/>
      <w:keepNext/>
      <w:outlineLvl w:val="0"/>
    </w:pPr>
  </w:style>
  <w:style w:type="paragraph" w:styleId="490">
    <w:name w:val="Heading 2"/>
    <w:basedOn w:val="488"/>
    <w:next w:val="488"/>
    <w:link w:val="500"/>
    <w:qFormat/>
    <w:uiPriority w:val="9"/>
    <w:rPr>
      <w:rFonts w:ascii="Estrangelo Edessa" w:hAnsi="Estrangelo Edessa"/>
      <w:b/>
      <w:sz w:val="28"/>
    </w:rPr>
    <w:pPr>
      <w:ind w:firstLine="720"/>
      <w:keepNext/>
      <w:outlineLvl w:val="1"/>
    </w:pPr>
  </w:style>
  <w:style w:type="paragraph" w:styleId="491">
    <w:name w:val="Heading 3"/>
    <w:basedOn w:val="488"/>
    <w:next w:val="488"/>
    <w:link w:val="501"/>
    <w:qFormat/>
    <w:uiPriority w:val="9"/>
    <w:rPr>
      <w:rFonts w:ascii="Estrangelo Edessa" w:hAnsi="Estrangelo Edessa"/>
      <w:b/>
      <w:sz w:val="28"/>
    </w:rPr>
    <w:pPr>
      <w:ind w:left="720"/>
      <w:keepNext/>
      <w:outlineLvl w:val="2"/>
    </w:pPr>
  </w:style>
  <w:style w:type="paragraph" w:styleId="492">
    <w:name w:val="Heading 4"/>
    <w:basedOn w:val="488"/>
    <w:next w:val="488"/>
    <w:link w:val="502"/>
    <w:qFormat/>
    <w:uiPriority w:val="9"/>
    <w:rPr>
      <w:rFonts w:ascii="Book Antiqua" w:hAnsi="Book Antiqua"/>
      <w:i/>
      <w:sz w:val="24"/>
    </w:rPr>
    <w:pPr>
      <w:jc w:val="center"/>
      <w:keepNext/>
      <w:outlineLvl w:val="3"/>
    </w:pPr>
  </w:style>
  <w:style w:type="paragraph" w:styleId="493">
    <w:name w:val="Heading 5"/>
    <w:basedOn w:val="488"/>
    <w:next w:val="488"/>
    <w:link w:val="503"/>
    <w:qFormat/>
    <w:uiPriority w:val="9"/>
    <w:rPr>
      <w:rFonts w:ascii="Mistral" w:hAnsi="Mistral"/>
      <w:b/>
      <w:i/>
      <w:sz w:val="24"/>
    </w:rPr>
    <w:pPr>
      <w:jc w:val="both"/>
      <w:keepNext/>
      <w:outlineLvl w:val="4"/>
    </w:pPr>
  </w:style>
  <w:style w:type="paragraph" w:styleId="494">
    <w:name w:val="Heading 6"/>
    <w:basedOn w:val="488"/>
    <w:next w:val="488"/>
    <w:link w:val="504"/>
    <w:qFormat/>
    <w:uiPriority w:val="9"/>
    <w:rPr>
      <w:rFonts w:ascii="Microsoft Sans Serif" w:hAnsi="Microsoft Sans Serif"/>
      <w:b/>
      <w:i/>
      <w:sz w:val="22"/>
    </w:rPr>
    <w:pPr>
      <w:ind w:left="720"/>
      <w:jc w:val="both"/>
      <w:keepNext/>
      <w:outlineLvl w:val="5"/>
    </w:pPr>
  </w:style>
  <w:style w:type="paragraph" w:styleId="495">
    <w:name w:val="Heading 7"/>
    <w:basedOn w:val="488"/>
    <w:next w:val="488"/>
    <w:link w:val="505"/>
    <w:qFormat/>
    <w:uiPriority w:val="9"/>
    <w:rPr>
      <w:rFonts w:ascii="Estrangelo Edessa" w:hAnsi="Estrangelo Edessa"/>
      <w:b/>
      <w:sz w:val="24"/>
    </w:rPr>
    <w:pPr>
      <w:jc w:val="center"/>
      <w:keepNext/>
      <w:outlineLvl w:val="6"/>
    </w:pPr>
  </w:style>
  <w:style w:type="character" w:styleId="496" w:default="1">
    <w:name w:val="Default Paragraph Font"/>
    <w:uiPriority w:val="1"/>
    <w:semiHidden/>
    <w:unhideWhenUsed/>
  </w:style>
  <w:style w:type="table" w:styleId="49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8" w:default="1">
    <w:name w:val="No List"/>
    <w:uiPriority w:val="99"/>
    <w:semiHidden/>
    <w:unhideWhenUsed/>
  </w:style>
  <w:style w:type="character" w:styleId="499" w:customStyle="1">
    <w:name w:val="Заголовок 1 Знак"/>
    <w:basedOn w:val="496"/>
    <w:link w:val="489"/>
    <w:uiPriority w:val="9"/>
    <w:rPr>
      <w:rFonts w:ascii="Cambria" w:hAnsi="Cambria" w:cs="Times New Roman" w:eastAsia="Times New Roman"/>
      <w:b/>
      <w:bCs/>
      <w:sz w:val="32"/>
      <w:szCs w:val="32"/>
    </w:rPr>
  </w:style>
  <w:style w:type="character" w:styleId="500" w:customStyle="1">
    <w:name w:val="Заголовок 2 Знак"/>
    <w:basedOn w:val="496"/>
    <w:link w:val="490"/>
    <w:uiPriority w:val="9"/>
    <w:semiHidden/>
    <w:rPr>
      <w:rFonts w:ascii="Cambria" w:hAnsi="Cambria" w:cs="Times New Roman" w:eastAsia="Times New Roman"/>
      <w:b/>
      <w:bCs/>
      <w:i/>
      <w:iCs/>
      <w:sz w:val="28"/>
      <w:szCs w:val="28"/>
    </w:rPr>
  </w:style>
  <w:style w:type="character" w:styleId="501" w:customStyle="1">
    <w:name w:val="Заголовок 3 Знак"/>
    <w:basedOn w:val="496"/>
    <w:link w:val="491"/>
    <w:uiPriority w:val="9"/>
    <w:semiHidden/>
    <w:rPr>
      <w:rFonts w:ascii="Cambria" w:hAnsi="Cambria" w:cs="Times New Roman" w:eastAsia="Times New Roman"/>
      <w:b/>
      <w:bCs/>
      <w:sz w:val="26"/>
      <w:szCs w:val="26"/>
    </w:rPr>
  </w:style>
  <w:style w:type="character" w:styleId="502" w:customStyle="1">
    <w:name w:val="Заголовок 4 Знак"/>
    <w:basedOn w:val="496"/>
    <w:link w:val="492"/>
    <w:uiPriority w:val="9"/>
    <w:semiHidden/>
    <w:rPr>
      <w:rFonts w:ascii="Calibri" w:hAnsi="Calibri" w:cs="Times New Roman" w:eastAsia="Times New Roman"/>
      <w:b/>
      <w:bCs/>
      <w:sz w:val="28"/>
      <w:szCs w:val="28"/>
    </w:rPr>
  </w:style>
  <w:style w:type="character" w:styleId="503" w:customStyle="1">
    <w:name w:val="Заголовок 5 Знак"/>
    <w:basedOn w:val="496"/>
    <w:link w:val="493"/>
    <w:uiPriority w:val="9"/>
    <w:semiHidden/>
    <w:rPr>
      <w:rFonts w:ascii="Calibri" w:hAnsi="Calibri" w:cs="Times New Roman" w:eastAsia="Times New Roman"/>
      <w:b/>
      <w:bCs/>
      <w:i/>
      <w:iCs/>
      <w:sz w:val="26"/>
      <w:szCs w:val="26"/>
    </w:rPr>
  </w:style>
  <w:style w:type="character" w:styleId="504" w:customStyle="1">
    <w:name w:val="Заголовок 6 Знак"/>
    <w:basedOn w:val="496"/>
    <w:link w:val="494"/>
    <w:uiPriority w:val="9"/>
    <w:semiHidden/>
    <w:rPr>
      <w:rFonts w:ascii="Calibri" w:hAnsi="Calibri" w:cs="Times New Roman" w:eastAsia="Times New Roman"/>
      <w:b/>
      <w:bCs/>
      <w:sz w:val="22"/>
      <w:szCs w:val="22"/>
    </w:rPr>
  </w:style>
  <w:style w:type="character" w:styleId="505" w:customStyle="1">
    <w:name w:val="Заголовок 7 Знак"/>
    <w:basedOn w:val="496"/>
    <w:link w:val="495"/>
    <w:uiPriority w:val="9"/>
    <w:semiHidden/>
    <w:rPr>
      <w:rFonts w:ascii="Calibri" w:hAnsi="Calibri" w:cs="Times New Roman" w:eastAsia="Times New Roman"/>
      <w:sz w:val="24"/>
      <w:szCs w:val="24"/>
    </w:rPr>
  </w:style>
  <w:style w:type="paragraph" w:styleId="506">
    <w:name w:val="Body Text"/>
    <w:basedOn w:val="488"/>
    <w:link w:val="507"/>
    <w:uiPriority w:val="99"/>
    <w:rPr>
      <w:sz w:val="28"/>
    </w:rPr>
    <w:pPr>
      <w:jc w:val="both"/>
    </w:pPr>
  </w:style>
  <w:style w:type="character" w:styleId="507" w:customStyle="1">
    <w:name w:val="Основной текст Знак"/>
    <w:basedOn w:val="496"/>
    <w:link w:val="506"/>
    <w:uiPriority w:val="99"/>
    <w:semiHidden/>
  </w:style>
  <w:style w:type="paragraph" w:styleId="508">
    <w:name w:val="Body Text Indent"/>
    <w:basedOn w:val="488"/>
    <w:link w:val="509"/>
    <w:uiPriority w:val="99"/>
    <w:rPr>
      <w:sz w:val="28"/>
    </w:rPr>
    <w:pPr>
      <w:ind w:firstLine="720"/>
      <w:jc w:val="both"/>
    </w:pPr>
  </w:style>
  <w:style w:type="character" w:styleId="509" w:customStyle="1">
    <w:name w:val="Основной текст с отступом Знак"/>
    <w:basedOn w:val="496"/>
    <w:link w:val="508"/>
    <w:uiPriority w:val="99"/>
    <w:semiHidden/>
  </w:style>
  <w:style w:type="paragraph" w:styleId="510">
    <w:name w:val="Body Text 2"/>
    <w:basedOn w:val="488"/>
    <w:link w:val="511"/>
    <w:uiPriority w:val="99"/>
    <w:rPr>
      <w:i/>
      <w:sz w:val="28"/>
    </w:rPr>
    <w:pPr>
      <w:jc w:val="both"/>
    </w:pPr>
  </w:style>
  <w:style w:type="character" w:styleId="511" w:customStyle="1">
    <w:name w:val="Основной текст 2 Знак"/>
    <w:basedOn w:val="496"/>
    <w:link w:val="510"/>
    <w:uiPriority w:val="99"/>
    <w:rPr>
      <w:i/>
      <w:sz w:val="28"/>
    </w:rPr>
  </w:style>
  <w:style w:type="paragraph" w:styleId="512">
    <w:name w:val="Header"/>
    <w:basedOn w:val="488"/>
    <w:link w:val="513"/>
    <w:uiPriority w:val="99"/>
    <w:pPr>
      <w:tabs>
        <w:tab w:val="center" w:pos="4153" w:leader="none"/>
        <w:tab w:val="right" w:pos="8306" w:leader="none"/>
      </w:tabs>
    </w:pPr>
  </w:style>
  <w:style w:type="character" w:styleId="513" w:customStyle="1">
    <w:name w:val="Верхний колонтитул Знак"/>
    <w:basedOn w:val="496"/>
    <w:link w:val="512"/>
    <w:uiPriority w:val="99"/>
    <w:semiHidden/>
  </w:style>
  <w:style w:type="character" w:styleId="514">
    <w:name w:val="page number"/>
    <w:basedOn w:val="496"/>
    <w:uiPriority w:val="99"/>
    <w:rPr>
      <w:rFonts w:cs="Times New Roman"/>
    </w:rPr>
  </w:style>
  <w:style w:type="paragraph" w:styleId="515">
    <w:name w:val="Body Text 3"/>
    <w:basedOn w:val="488"/>
    <w:link w:val="516"/>
    <w:uiPriority w:val="99"/>
    <w:rPr>
      <w:rFonts w:ascii="Estrangelo Edessa" w:hAnsi="Estrangelo Edessa"/>
      <w:sz w:val="24"/>
    </w:rPr>
  </w:style>
  <w:style w:type="character" w:styleId="516" w:customStyle="1">
    <w:name w:val="Основной текст 3 Знак"/>
    <w:basedOn w:val="496"/>
    <w:link w:val="515"/>
    <w:uiPriority w:val="99"/>
    <w:semiHidden/>
    <w:rPr>
      <w:sz w:val="16"/>
      <w:szCs w:val="16"/>
    </w:rPr>
  </w:style>
  <w:style w:type="paragraph" w:styleId="517">
    <w:name w:val="Title"/>
    <w:basedOn w:val="488"/>
    <w:link w:val="518"/>
    <w:qFormat/>
    <w:uiPriority w:val="10"/>
    <w:rPr>
      <w:rFonts w:ascii="Estrangelo Edessa" w:hAnsi="Estrangelo Edessa"/>
      <w:b/>
      <w:sz w:val="24"/>
      <w:lang w:val="en-US"/>
    </w:rPr>
    <w:pPr>
      <w:jc w:val="center"/>
    </w:pPr>
  </w:style>
  <w:style w:type="character" w:styleId="518" w:customStyle="1">
    <w:name w:val="Название Знак"/>
    <w:basedOn w:val="496"/>
    <w:link w:val="517"/>
    <w:uiPriority w:val="10"/>
    <w:rPr>
      <w:rFonts w:ascii="Cambria" w:hAnsi="Cambria" w:cs="Times New Roman" w:eastAsia="Times New Roman"/>
      <w:b/>
      <w:bCs/>
      <w:sz w:val="32"/>
      <w:szCs w:val="32"/>
    </w:rPr>
  </w:style>
  <w:style w:type="paragraph" w:styleId="519">
    <w:name w:val="Body Text Indent 2"/>
    <w:basedOn w:val="488"/>
    <w:link w:val="520"/>
    <w:uiPriority w:val="99"/>
    <w:rPr>
      <w:rFonts w:ascii="Estrangelo Edessa" w:hAnsi="Estrangelo Edessa"/>
      <w:sz w:val="24"/>
    </w:rPr>
    <w:pPr>
      <w:ind w:firstLine="720"/>
      <w:jc w:val="both"/>
    </w:pPr>
  </w:style>
  <w:style w:type="character" w:styleId="520" w:customStyle="1">
    <w:name w:val="Основной текст с отступом 2 Знак"/>
    <w:basedOn w:val="496"/>
    <w:link w:val="519"/>
    <w:uiPriority w:val="99"/>
    <w:semiHidden/>
  </w:style>
  <w:style w:type="paragraph" w:styleId="521">
    <w:name w:val="Body Text Indent 3"/>
    <w:basedOn w:val="488"/>
    <w:link w:val="522"/>
    <w:uiPriority w:val="99"/>
    <w:rPr>
      <w:rFonts w:ascii="Bookman Old Style" w:hAnsi="Bookman Old Style"/>
      <w:i/>
      <w:sz w:val="24"/>
    </w:rPr>
    <w:pPr>
      <w:ind w:firstLine="720"/>
    </w:pPr>
  </w:style>
  <w:style w:type="character" w:styleId="522" w:customStyle="1">
    <w:name w:val="Основной текст с отступом 3 Знак"/>
    <w:basedOn w:val="496"/>
    <w:link w:val="521"/>
    <w:uiPriority w:val="99"/>
    <w:semiHidden/>
    <w:rPr>
      <w:sz w:val="16"/>
      <w:szCs w:val="16"/>
    </w:rPr>
  </w:style>
  <w:style w:type="character" w:styleId="523">
    <w:name w:val="Hyperlink"/>
    <w:basedOn w:val="496"/>
    <w:uiPriority w:val="99"/>
    <w:rPr>
      <w:color w:val="0000FF"/>
      <w:u w:val="single"/>
    </w:rPr>
  </w:style>
  <w:style w:type="paragraph" w:styleId="524">
    <w:name w:val="List Paragraph"/>
    <w:basedOn w:val="488"/>
    <w:qFormat/>
    <w:uiPriority w:val="34"/>
    <w:pPr>
      <w:ind w:left="708"/>
    </w:pPr>
  </w:style>
  <w:style w:type="paragraph" w:styleId="525">
    <w:name w:val="No Spacing"/>
    <w:link w:val="528"/>
    <w:qFormat/>
    <w:uiPriority w:val="1"/>
    <w:rPr>
      <w:rFonts w:ascii="Calibri" w:hAnsi="Calibri" w:cs="Calibri" w:eastAsia="Calibri"/>
      <w:sz w:val="22"/>
      <w:szCs w:val="22"/>
      <w:lang w:eastAsia="en-US"/>
    </w:rPr>
  </w:style>
  <w:style w:type="paragraph" w:styleId="526">
    <w:name w:val="Balloon Text"/>
    <w:basedOn w:val="488"/>
    <w:link w:val="527"/>
    <w:rPr>
      <w:rFonts w:ascii="Tahoma" w:hAnsi="Tahoma" w:cs="Tahoma"/>
      <w:sz w:val="16"/>
      <w:szCs w:val="16"/>
    </w:rPr>
  </w:style>
  <w:style w:type="character" w:styleId="527" w:customStyle="1">
    <w:name w:val="Текст выноски Знак"/>
    <w:basedOn w:val="496"/>
    <w:link w:val="526"/>
    <w:rPr>
      <w:rFonts w:ascii="Tahoma" w:hAnsi="Tahoma" w:cs="Tahoma"/>
      <w:sz w:val="16"/>
      <w:szCs w:val="16"/>
    </w:rPr>
  </w:style>
  <w:style w:type="character" w:styleId="528" w:customStyle="1">
    <w:name w:val="Без интервала Знак"/>
    <w:basedOn w:val="496"/>
    <w:link w:val="525"/>
    <w:uiPriority w:val="1"/>
    <w:rPr>
      <w:rFonts w:ascii="Calibri" w:hAnsi="Calibri" w:cs="Calibri" w:eastAsia="Calibri"/>
      <w:sz w:val="22"/>
      <w:szCs w:val="22"/>
      <w:lang w:eastAsia="en-US"/>
    </w:rPr>
  </w:style>
  <w:style w:type="paragraph" w:styleId="529" w:customStyle="1">
    <w:name w:val="Основной текст (2)"/>
    <w:basedOn w:val="488"/>
    <w:rPr>
      <w:sz w:val="28"/>
      <w:szCs w:val="28"/>
      <w:lang w:eastAsia="zh-CN"/>
    </w:rPr>
    <w:pPr>
      <w:jc w:val="center"/>
      <w:spacing w:lineRule="exact" w:line="307" w:after="300" w:before="300"/>
      <w:shd w:val="clear" w:fill="FFFFFF" w:color="FFFFFF"/>
    </w:pPr>
  </w:style>
  <w:style w:type="paragraph" w:styleId="530" w:customStyle="1">
    <w:name w:val="Без интервала1"/>
    <w:rPr>
      <w:rFonts w:ascii="PT Astra Serif" w:hAnsi="PT Astra Serif" w:cs="Noto Sans Devanagari" w:eastAsia="Tahoma"/>
      <w:sz w:val="24"/>
      <w:szCs w:val="24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igor-russkih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R7-Office/6.1.0.54</Application>
  <Company>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Рыжий кот</dc:title>
  <dc:creator>a</dc:creator>
  <cp:lastModifiedBy>director@rcyantar.ru</cp:lastModifiedBy>
  <cp:revision>9</cp:revision>
  <dcterms:created xsi:type="dcterms:W3CDTF">2021-11-09T19:40:00Z</dcterms:created>
  <dcterms:modified xsi:type="dcterms:W3CDTF">2021-11-25T08:22:41Z</dcterms:modified>
</cp:coreProperties>
</file>